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附件二：</w:t>
      </w:r>
      <w:bookmarkStart w:id="0" w:name="_GoBack"/>
      <w:bookmarkEnd w:id="0"/>
    </w:p>
    <w:tbl>
      <w:tblPr>
        <w:tblStyle w:val="3"/>
        <w:tblW w:w="82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841"/>
        <w:gridCol w:w="2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面积（平方米）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宜兴市解放东路886-4028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宜兴市解放东路886-4037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宜兴市解放东路886-4036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宜兴市解放东路886-4032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宜兴市解放东路886-4041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宜兴市解放东路886-4040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宜兴市解放东路886-4038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宜兴市解放东路886-4039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宜兴市解放东路886-4005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宜兴市解放东路886-4006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宜兴市解放东路886-4010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宜兴市解放东路886-4007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宜兴市解放东路886-4012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宜兴市解放东路886-4008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宜兴市解放东路886-4009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宜兴市解放东路886-3001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宜兴市解放东路886-2005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宜兴市解放东路886-2006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宜兴市解放东路886-2007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宜兴市解放东路886-2001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宜兴市解放东路886-2011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宜兴市解放东路886-2016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宜兴市解放东路886-2028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宜兴市解放东路886-2150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宜兴市解放东路886-2152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宜兴市解放东路886-2162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宜兴市解放东路886-2165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宜兴市解放东路886-2166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宜兴市解放东路886-2168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宜兴市解放东路886-2171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宜兴市解放东路886-2172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4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4,891.07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67A40"/>
    <w:rsid w:val="75C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outlineLvl w:val="0"/>
    </w:pPr>
    <w:rPr>
      <w:rFonts w:ascii="黑体" w:hAnsi="黑体" w:eastAsia="黑体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2026-01-14T02:16:50Z</dcterms:created>
  <dc:creator>tiantian</dc:creator>
  <cp:lastModifiedBy>田甜</cp:lastModifiedBy>
  <dcterms:modified xsi:type="dcterms:W3CDTF">2026-01-14T02:17:26Z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23187AC26D614E7896A8CF24AFB41A3D</vt:lpwstr>
  </property>
</Properties>
</file>